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84" w:rsidRDefault="00841984" w:rsidP="00841984">
      <w:pPr>
        <w:pStyle w:val="a3"/>
        <w:spacing w:line="360" w:lineRule="auto"/>
        <w:ind w:right="0" w:firstLine="709"/>
        <w:rPr>
          <w:rFonts w:ascii="Verdana" w:hAnsi="Verdana"/>
          <w:sz w:val="28"/>
          <w:szCs w:val="28"/>
          <w:shd w:val="clear" w:color="auto" w:fill="FFFFFF"/>
        </w:rPr>
      </w:pPr>
      <w:r>
        <w:rPr>
          <w:rFonts w:ascii="Verdana" w:hAnsi="Verdana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841984" w:rsidRDefault="00841984" w:rsidP="00841984">
      <w:pPr>
        <w:pStyle w:val="a3"/>
        <w:spacing w:line="360" w:lineRule="auto"/>
        <w:ind w:left="-567" w:right="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</w:t>
      </w:r>
      <w:proofErr w:type="spellStart"/>
      <w:r>
        <w:rPr>
          <w:sz w:val="28"/>
          <w:szCs w:val="28"/>
          <w:shd w:val="clear" w:color="auto" w:fill="FFFFFF"/>
        </w:rPr>
        <w:t>Шаферстова</w:t>
      </w:r>
      <w:proofErr w:type="spellEnd"/>
      <w:r>
        <w:rPr>
          <w:sz w:val="28"/>
          <w:szCs w:val="28"/>
          <w:shd w:val="clear" w:color="auto" w:fill="FFFFFF"/>
        </w:rPr>
        <w:t xml:space="preserve"> Маргарита  </w:t>
      </w:r>
    </w:p>
    <w:p w:rsidR="00841984" w:rsidRDefault="00841984" w:rsidP="00841984">
      <w:pPr>
        <w:pStyle w:val="a3"/>
        <w:spacing w:line="360" w:lineRule="auto"/>
        <w:ind w:left="-567" w:right="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МБОУ СОШ №1  р.п</w:t>
      </w:r>
      <w:proofErr w:type="gramStart"/>
      <w:r>
        <w:rPr>
          <w:sz w:val="28"/>
          <w:szCs w:val="28"/>
          <w:shd w:val="clear" w:color="auto" w:fill="FFFFFF"/>
        </w:rPr>
        <w:t>.С</w:t>
      </w:r>
      <w:proofErr w:type="gramEnd"/>
      <w:r>
        <w:rPr>
          <w:sz w:val="28"/>
          <w:szCs w:val="28"/>
          <w:shd w:val="clear" w:color="auto" w:fill="FFFFFF"/>
        </w:rPr>
        <w:t>тепное Советского района Саратовской области</w:t>
      </w:r>
    </w:p>
    <w:p w:rsidR="00841984" w:rsidRDefault="00841984" w:rsidP="00841984">
      <w:pPr>
        <w:pStyle w:val="a3"/>
        <w:spacing w:line="360" w:lineRule="auto"/>
        <w:ind w:left="-567" w:right="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Руководитель-учитель истории и обществознания </w:t>
      </w:r>
      <w:proofErr w:type="spellStart"/>
      <w:r>
        <w:rPr>
          <w:sz w:val="28"/>
          <w:szCs w:val="28"/>
          <w:shd w:val="clear" w:color="auto" w:fill="FFFFFF"/>
        </w:rPr>
        <w:t>Буздалин</w:t>
      </w:r>
      <w:proofErr w:type="spellEnd"/>
      <w:r>
        <w:rPr>
          <w:sz w:val="28"/>
          <w:szCs w:val="28"/>
          <w:shd w:val="clear" w:color="auto" w:fill="FFFFFF"/>
        </w:rPr>
        <w:t xml:space="preserve"> И.Ю.</w:t>
      </w:r>
    </w:p>
    <w:p w:rsidR="00841984" w:rsidRPr="00841984" w:rsidRDefault="00841984" w:rsidP="00841984">
      <w:pPr>
        <w:pStyle w:val="a3"/>
        <w:spacing w:line="360" w:lineRule="auto"/>
        <w:ind w:left="-567" w:right="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«Хорошая политика не отличается  от хорошей морали»                                                                  </w:t>
      </w:r>
    </w:p>
    <w:p w:rsidR="00841984" w:rsidRPr="00841984" w:rsidRDefault="00841984" w:rsidP="00841984">
      <w:pPr>
        <w:pStyle w:val="a3"/>
        <w:spacing w:line="360" w:lineRule="auto"/>
        <w:ind w:right="283" w:firstLine="709"/>
        <w:rPr>
          <w:sz w:val="28"/>
          <w:szCs w:val="28"/>
          <w:shd w:val="clear" w:color="auto" w:fill="FFFFFF"/>
        </w:rPr>
      </w:pPr>
    </w:p>
    <w:p w:rsidR="00841984" w:rsidRPr="00841984" w:rsidRDefault="00841984" w:rsidP="00841984">
      <w:pPr>
        <w:pStyle w:val="a3"/>
        <w:ind w:right="283" w:firstLine="709"/>
        <w:rPr>
          <w:sz w:val="28"/>
          <w:szCs w:val="28"/>
          <w:shd w:val="clear" w:color="auto" w:fill="FFFFFF"/>
        </w:rPr>
      </w:pPr>
    </w:p>
    <w:p w:rsidR="00841984" w:rsidRPr="00841984" w:rsidRDefault="00841984" w:rsidP="00841984">
      <w:pPr>
        <w:pStyle w:val="a3"/>
        <w:spacing w:line="360" w:lineRule="auto"/>
        <w:ind w:right="283" w:firstLine="709"/>
        <w:rPr>
          <w:sz w:val="28"/>
          <w:szCs w:val="28"/>
          <w:shd w:val="clear" w:color="auto" w:fill="FFFFFF"/>
        </w:rPr>
      </w:pPr>
    </w:p>
    <w:p w:rsidR="004478E3" w:rsidRPr="00841984" w:rsidRDefault="00841984" w:rsidP="00841984">
      <w:pPr>
        <w:pStyle w:val="a3"/>
        <w:spacing w:line="360" w:lineRule="auto"/>
        <w:ind w:left="-567" w:right="283" w:firstLine="709"/>
        <w:rPr>
          <w:sz w:val="28"/>
          <w:szCs w:val="28"/>
        </w:rPr>
      </w:pPr>
      <w:r w:rsidRPr="00841984">
        <w:rPr>
          <w:sz w:val="28"/>
          <w:szCs w:val="28"/>
          <w:shd w:val="clear" w:color="auto" w:fill="FFFFFF"/>
        </w:rPr>
        <w:t xml:space="preserve">В истории философской мысли вопрос о взаимоотношении морали и политики трактовался от полного </w:t>
      </w:r>
      <w:proofErr w:type="gramStart"/>
      <w:r w:rsidRPr="00841984">
        <w:rPr>
          <w:sz w:val="28"/>
          <w:szCs w:val="28"/>
          <w:shd w:val="clear" w:color="auto" w:fill="FFFFFF"/>
        </w:rPr>
        <w:t>отрицания</w:t>
      </w:r>
      <w:proofErr w:type="gramEnd"/>
      <w:r w:rsidRPr="00841984">
        <w:rPr>
          <w:sz w:val="28"/>
          <w:szCs w:val="28"/>
          <w:shd w:val="clear" w:color="auto" w:fill="FFFFFF"/>
        </w:rPr>
        <w:t xml:space="preserve"> каких бы то ни было связей между ними (Макиавелли, Гоббс) до признания, что мораль и политика могут быть сведены друг к другу (морализаторский подход). Взаимодействие морали и политики разнообразно и многопланово. Политическая борьба неизбежно сопровождается столкновением моральных </w:t>
      </w:r>
      <w:proofErr w:type="spellStart"/>
      <w:r w:rsidRPr="00841984">
        <w:rPr>
          <w:sz w:val="28"/>
          <w:szCs w:val="28"/>
          <w:shd w:val="clear" w:color="auto" w:fill="FFFFFF"/>
        </w:rPr>
        <w:t>установок</w:t>
      </w:r>
      <w:proofErr w:type="gramStart"/>
      <w:r w:rsidRPr="0084198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П</w:t>
      </w:r>
      <w:proofErr w:type="gramEnd"/>
      <w:r>
        <w:rPr>
          <w:sz w:val="28"/>
          <w:szCs w:val="28"/>
          <w:shd w:val="clear" w:color="auto" w:fill="FFFFFF"/>
        </w:rPr>
        <w:t>о</w:t>
      </w:r>
      <w:proofErr w:type="spellEnd"/>
      <w:r>
        <w:rPr>
          <w:sz w:val="28"/>
          <w:szCs w:val="28"/>
          <w:shd w:val="clear" w:color="auto" w:fill="FFFFFF"/>
        </w:rPr>
        <w:t xml:space="preserve"> моему мнению п</w:t>
      </w:r>
      <w:r w:rsidRPr="00841984">
        <w:rPr>
          <w:sz w:val="28"/>
          <w:szCs w:val="28"/>
          <w:shd w:val="clear" w:color="auto" w:fill="FFFFFF"/>
        </w:rPr>
        <w:t xml:space="preserve">олитике присущи определенная стратегия и тактика, а также законы, нарушать которые нельзя безнаказанно, и вместе с тем в своих стратегических целях политика содержит моральные ценности, следовательно, внутреннюю моральную ориентацию. Политика в тактике, в выборе целей и средств исходит из их эффективности и доступности, однако не должна игнорировать их моральной оправданности. Мораль воздействует на политику через нравственные оценки и </w:t>
      </w:r>
      <w:proofErr w:type="spellStart"/>
      <w:r w:rsidRPr="00841984">
        <w:rPr>
          <w:sz w:val="28"/>
          <w:szCs w:val="28"/>
          <w:shd w:val="clear" w:color="auto" w:fill="FFFFFF"/>
        </w:rPr>
        <w:t>ориентации</w:t>
      </w:r>
      <w:proofErr w:type="gramStart"/>
      <w:r w:rsidRPr="0084198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Я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считаю,что</w:t>
      </w:r>
      <w:proofErr w:type="spellEnd"/>
      <w:r>
        <w:rPr>
          <w:sz w:val="28"/>
          <w:szCs w:val="28"/>
          <w:shd w:val="clear" w:color="auto" w:fill="FFFFFF"/>
        </w:rPr>
        <w:t xml:space="preserve"> п</w:t>
      </w:r>
      <w:r w:rsidRPr="00841984">
        <w:rPr>
          <w:sz w:val="28"/>
          <w:szCs w:val="28"/>
          <w:shd w:val="clear" w:color="auto" w:fill="FFFFFF"/>
        </w:rPr>
        <w:t>олитика также оказывает воздействие на мораль, но, как показывают факты отечественной истории,</w:t>
      </w:r>
      <w:r>
        <w:rPr>
          <w:sz w:val="28"/>
          <w:szCs w:val="28"/>
          <w:shd w:val="clear" w:color="auto" w:fill="FFFFFF"/>
        </w:rPr>
        <w:t xml:space="preserve"> которые я внимательно изучала,</w:t>
      </w:r>
      <w:r w:rsidRPr="00841984">
        <w:rPr>
          <w:sz w:val="28"/>
          <w:szCs w:val="28"/>
          <w:shd w:val="clear" w:color="auto" w:fill="FFFFFF"/>
        </w:rPr>
        <w:t xml:space="preserve"> в сторону ее </w:t>
      </w:r>
      <w:proofErr w:type="spellStart"/>
      <w:r w:rsidRPr="00841984">
        <w:rPr>
          <w:sz w:val="28"/>
          <w:szCs w:val="28"/>
          <w:shd w:val="clear" w:color="auto" w:fill="FFFFFF"/>
        </w:rPr>
        <w:t>попирательства</w:t>
      </w:r>
      <w:proofErr w:type="spellEnd"/>
      <w:r w:rsidRPr="00841984">
        <w:rPr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41984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</w:t>
      </w:r>
      <w:r w:rsidR="00C776F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Особенно ярко </w:t>
      </w:r>
      <w:proofErr w:type="spellStart"/>
      <w:r>
        <w:rPr>
          <w:sz w:val="28"/>
          <w:szCs w:val="28"/>
        </w:rPr>
        <w:t>антиморальная</w:t>
      </w:r>
      <w:proofErr w:type="spellEnd"/>
      <w:r>
        <w:rPr>
          <w:sz w:val="28"/>
          <w:szCs w:val="28"/>
        </w:rPr>
        <w:t xml:space="preserve"> политика</w:t>
      </w:r>
      <w:r w:rsidR="004478E3" w:rsidRPr="0084198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проявилась в годы правления большевиков. «Вождь мирового пролетариата» </w:t>
      </w:r>
      <w:r w:rsidR="004478E3" w:rsidRPr="00841984">
        <w:rPr>
          <w:sz w:val="28"/>
          <w:szCs w:val="28"/>
        </w:rPr>
        <w:t xml:space="preserve">Ульянов был умен и начитан, но его ум был всецело поглощен политикой. Революционная одержимость сузила его сознание и совершенно исказила мораль. По мнению Н. Бердяева, Ленин соединял в себе два типа людей – нигилистов и российских правителей. И то, и другое вряд ли можно считать комплиментом. Характер легендарного «вождя мирового пролетариата» сочетал практичность мысли, пунктуальность </w:t>
      </w:r>
      <w:r w:rsidR="004478E3" w:rsidRPr="00841984">
        <w:rPr>
          <w:sz w:val="28"/>
          <w:szCs w:val="28"/>
        </w:rPr>
        <w:lastRenderedPageBreak/>
        <w:t>и рассудочность с бешеной энергией. Ульянов умел заражать своими идеями массы людей, был хитер, изворотлив, безжалостен, нетерпим к инакомыслию. Из него мог бы получиться видный юрист (несмотря на картавость – обладал красноречием) или журналист (издатель газеты «Искра» и автор многочисленных публицистических статей и теоретических работ был, правда, несколько многословен, но в в</w:t>
      </w:r>
      <w:r>
        <w:rPr>
          <w:sz w:val="28"/>
          <w:szCs w:val="28"/>
        </w:rPr>
        <w:t>ыражениях не стеснялся)</w:t>
      </w:r>
      <w:proofErr w:type="gramStart"/>
      <w:r w:rsidR="004478E3" w:rsidRPr="00841984">
        <w:rPr>
          <w:sz w:val="28"/>
          <w:szCs w:val="28"/>
        </w:rPr>
        <w:t>.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думаю,что</w:t>
      </w:r>
      <w:proofErr w:type="spellEnd"/>
      <w:r>
        <w:rPr>
          <w:sz w:val="28"/>
          <w:szCs w:val="28"/>
        </w:rPr>
        <w:t xml:space="preserve"> с</w:t>
      </w:r>
      <w:r w:rsidR="004478E3" w:rsidRPr="00841984">
        <w:rPr>
          <w:sz w:val="28"/>
          <w:szCs w:val="28"/>
        </w:rPr>
        <w:t xml:space="preserve">тиль его партийной публицистики и полемики циничен  и оскорбителен. Цель в его глазах всегда оправдывала средства. </w:t>
      </w:r>
      <w:r>
        <w:rPr>
          <w:sz w:val="28"/>
          <w:szCs w:val="28"/>
        </w:rPr>
        <w:t>Я заметила, что р</w:t>
      </w:r>
      <w:r w:rsidR="004478E3" w:rsidRPr="00841984">
        <w:rPr>
          <w:sz w:val="28"/>
          <w:szCs w:val="28"/>
        </w:rPr>
        <w:t xml:space="preserve">ади идеи </w:t>
      </w:r>
      <w:proofErr w:type="gramStart"/>
      <w:r w:rsidR="004478E3" w:rsidRPr="00841984">
        <w:rPr>
          <w:sz w:val="28"/>
          <w:szCs w:val="28"/>
        </w:rPr>
        <w:t>он</w:t>
      </w:r>
      <w:proofErr w:type="gramEnd"/>
      <w:r w:rsidR="004478E3" w:rsidRPr="00841984">
        <w:rPr>
          <w:sz w:val="28"/>
          <w:szCs w:val="28"/>
        </w:rPr>
        <w:t xml:space="preserve"> не задумываясь унижал и уничтожал людей.</w:t>
      </w:r>
    </w:p>
    <w:p w:rsidR="004478E3" w:rsidRPr="00841984" w:rsidRDefault="004478E3" w:rsidP="00841984">
      <w:pPr>
        <w:pStyle w:val="a3"/>
        <w:spacing w:line="360" w:lineRule="auto"/>
        <w:ind w:left="-567" w:right="283" w:firstLine="709"/>
        <w:rPr>
          <w:sz w:val="28"/>
          <w:szCs w:val="28"/>
        </w:rPr>
      </w:pPr>
      <w:r w:rsidRPr="00841984">
        <w:rPr>
          <w:sz w:val="28"/>
          <w:szCs w:val="28"/>
        </w:rPr>
        <w:t>Будучи юристом по образованию, Ульянов не только не уважал право, но его попирал, считал лишь гранью политики, идеологическими веригами. По опр</w:t>
      </w:r>
      <w:r w:rsidR="00841984">
        <w:rPr>
          <w:sz w:val="28"/>
          <w:szCs w:val="28"/>
        </w:rPr>
        <w:t>еделению многих современников</w:t>
      </w:r>
      <w:r w:rsidRPr="00841984">
        <w:rPr>
          <w:sz w:val="28"/>
          <w:szCs w:val="28"/>
        </w:rPr>
        <w:t xml:space="preserve">, Ленин был «политическим прокурором», вносил в содержание декретов элементы классовой борьбы и неотвратимости жестокого наказания, считая, что жернова диктатуры не должны останавливаться, иначе погибнет революция. Во имя политической целесообразности дозволено все. Революционная цель была универсальным и вечным оправданием. Выражение «абстрактный гуманизм» на многие десятилетия стало в стране ругательством и даже </w:t>
      </w:r>
      <w:proofErr w:type="spellStart"/>
      <w:r w:rsidRPr="00841984">
        <w:rPr>
          <w:sz w:val="28"/>
          <w:szCs w:val="28"/>
        </w:rPr>
        <w:t>обвинением.</w:t>
      </w:r>
      <w:r w:rsidR="00841984">
        <w:rPr>
          <w:sz w:val="28"/>
          <w:szCs w:val="28"/>
        </w:rPr>
        <w:t>Не</w:t>
      </w:r>
      <w:proofErr w:type="spellEnd"/>
      <w:r w:rsidR="00841984">
        <w:rPr>
          <w:sz w:val="28"/>
          <w:szCs w:val="28"/>
        </w:rPr>
        <w:t xml:space="preserve"> отличалась гуманизмом политика его партийных приемников.</w:t>
      </w:r>
      <w:r w:rsidRPr="00841984">
        <w:rPr>
          <w:b/>
          <w:sz w:val="28"/>
          <w:szCs w:val="28"/>
        </w:rPr>
        <w:t xml:space="preserve"> </w:t>
      </w:r>
      <w:r w:rsidRPr="00841984">
        <w:rPr>
          <w:sz w:val="28"/>
          <w:szCs w:val="28"/>
        </w:rPr>
        <w:t>После смерти Ленина Джугашвили дал у его гроба клятву помнить заветы и стал преемником вождя. Восхождение к вершинам абсолютной власти подогревалось болезненным честолюбием и склочностью. Джугашвили сформировал тоталитарную технологию власти. Интриги, притворство, месть – таковы были основные инструменты его политики. Люди были пешками в шахматной игре его преступной жизни. Соратники Джугашвили зависели от его капризов, готовы были ползать и пресмыкаться, предавать и отрекаться от самых близких.</w:t>
      </w:r>
    </w:p>
    <w:p w:rsidR="004478E3" w:rsidRPr="00841984" w:rsidRDefault="004478E3" w:rsidP="00841984">
      <w:pPr>
        <w:pStyle w:val="a3"/>
        <w:spacing w:line="360" w:lineRule="auto"/>
        <w:ind w:left="-567" w:right="283" w:firstLine="709"/>
        <w:rPr>
          <w:sz w:val="28"/>
          <w:szCs w:val="28"/>
        </w:rPr>
      </w:pPr>
      <w:r w:rsidRPr="00841984">
        <w:rPr>
          <w:sz w:val="28"/>
          <w:szCs w:val="28"/>
        </w:rPr>
        <w:t xml:space="preserve">«А вокруг него </w:t>
      </w:r>
      <w:proofErr w:type="gramStart"/>
      <w:r w:rsidRPr="00841984">
        <w:rPr>
          <w:sz w:val="28"/>
          <w:szCs w:val="28"/>
        </w:rPr>
        <w:t>сброд</w:t>
      </w:r>
      <w:proofErr w:type="gramEnd"/>
      <w:r w:rsidRPr="00841984">
        <w:rPr>
          <w:sz w:val="28"/>
          <w:szCs w:val="28"/>
        </w:rPr>
        <w:t xml:space="preserve"> тонкошеих вождей,</w:t>
      </w:r>
    </w:p>
    <w:p w:rsidR="004478E3" w:rsidRPr="00841984" w:rsidRDefault="004478E3" w:rsidP="00841984">
      <w:pPr>
        <w:pStyle w:val="a3"/>
        <w:spacing w:line="360" w:lineRule="auto"/>
        <w:ind w:left="-567" w:right="283" w:firstLine="709"/>
        <w:rPr>
          <w:sz w:val="28"/>
          <w:szCs w:val="28"/>
        </w:rPr>
      </w:pPr>
      <w:r w:rsidRPr="00841984">
        <w:rPr>
          <w:sz w:val="28"/>
          <w:szCs w:val="28"/>
        </w:rPr>
        <w:t>Он играет услугами полулюдей», –</w:t>
      </w:r>
    </w:p>
    <w:p w:rsidR="00C6766D" w:rsidRDefault="004478E3" w:rsidP="00C6766D">
      <w:pPr>
        <w:pStyle w:val="a3"/>
        <w:spacing w:line="360" w:lineRule="auto"/>
        <w:ind w:left="-567" w:right="283" w:firstLine="1276"/>
        <w:rPr>
          <w:sz w:val="28"/>
          <w:szCs w:val="28"/>
        </w:rPr>
      </w:pPr>
      <w:r w:rsidRPr="00841984">
        <w:rPr>
          <w:sz w:val="28"/>
          <w:szCs w:val="28"/>
        </w:rPr>
        <w:t xml:space="preserve">Напишет в знаменитом стихотворении Осип Мандельштам, и это будет стоить поэту жизни. Джугашвили не щадил никого. Не обошел своим </w:t>
      </w:r>
      <w:r w:rsidRPr="00841984">
        <w:rPr>
          <w:sz w:val="28"/>
          <w:szCs w:val="28"/>
        </w:rPr>
        <w:lastRenderedPageBreak/>
        <w:t>вниманием ни одну национальность, ни одну профессию, ни одну социальную группу. Все в равной мере и без видимой причины рисковали оказаться за решеткой или в могиле. Даже члены его семьи не были исключением. Жертвой его деспотизма и бесчестия стала и жена  – Надежда Аллилуева, покончившая жизнь самоубийством, а, может быть, убитая мужем. Собственная дочь потом назовет Джугашвили «монстром духовным, нравственным…»Некоторое время Джугашвили видел главного врага в Троцком, в адрес которого повторял изящные ленинские выражения: «подлейший карьерист», «проходимец», «</w:t>
      </w:r>
      <w:proofErr w:type="spellStart"/>
      <w:r w:rsidRPr="00841984">
        <w:rPr>
          <w:sz w:val="28"/>
          <w:szCs w:val="28"/>
        </w:rPr>
        <w:t>шельма</w:t>
      </w:r>
      <w:proofErr w:type="spellEnd"/>
      <w:r w:rsidRPr="00841984">
        <w:rPr>
          <w:sz w:val="28"/>
          <w:szCs w:val="28"/>
        </w:rPr>
        <w:t>», «свинья». Альпеншток террориста, посланного из России, был обрушен на голову Троцкого, сидевшего над рукописью книги «Сталин»</w:t>
      </w:r>
      <w:proofErr w:type="gramStart"/>
      <w:r w:rsidRPr="00841984">
        <w:rPr>
          <w:sz w:val="28"/>
          <w:szCs w:val="28"/>
        </w:rPr>
        <w:t>.Д</w:t>
      </w:r>
      <w:proofErr w:type="gramEnd"/>
      <w:r w:rsidRPr="00841984">
        <w:rPr>
          <w:sz w:val="28"/>
          <w:szCs w:val="28"/>
        </w:rPr>
        <w:t xml:space="preserve">жугашвили говорил, что народ – это навоз, бесформенная масса, которая идет за сильным. Хребтом его режима стали две системы – партия и органы безопасности. Массовые аресты, публичные политические процессы, организованные убийства и зверские пытки, казни и выселение за Уральский хребет целых социальных групп и народов подорвали силы страны, истощили генофонд, искалечили </w:t>
      </w:r>
      <w:proofErr w:type="spellStart"/>
      <w:r w:rsidRPr="00841984">
        <w:rPr>
          <w:sz w:val="28"/>
          <w:szCs w:val="28"/>
        </w:rPr>
        <w:t>души</w:t>
      </w:r>
      <w:proofErr w:type="gramStart"/>
      <w:r w:rsidRPr="00841984">
        <w:rPr>
          <w:sz w:val="28"/>
          <w:szCs w:val="28"/>
        </w:rPr>
        <w:t>.Н</w:t>
      </w:r>
      <w:proofErr w:type="gramEnd"/>
      <w:r w:rsidRPr="00841984">
        <w:rPr>
          <w:sz w:val="28"/>
          <w:szCs w:val="28"/>
        </w:rPr>
        <w:t>едоучившийся</w:t>
      </w:r>
      <w:proofErr w:type="spellEnd"/>
      <w:r w:rsidRPr="00841984">
        <w:rPr>
          <w:sz w:val="28"/>
          <w:szCs w:val="28"/>
        </w:rPr>
        <w:t xml:space="preserve"> семинарист уничтожил тысячи церквей и монастырей с их редкостным убранством. Жестоко преследовал верующих и церковнослужителей вне зависимости от </w:t>
      </w:r>
      <w:proofErr w:type="spellStart"/>
      <w:r w:rsidRPr="00841984">
        <w:rPr>
          <w:sz w:val="28"/>
          <w:szCs w:val="28"/>
        </w:rPr>
        <w:t>конфессии</w:t>
      </w:r>
      <w:proofErr w:type="gramStart"/>
      <w:r w:rsidRPr="00841984">
        <w:rPr>
          <w:sz w:val="28"/>
          <w:szCs w:val="28"/>
        </w:rPr>
        <w:t>.Н</w:t>
      </w:r>
      <w:proofErr w:type="gramEnd"/>
      <w:r w:rsidRPr="00841984">
        <w:rPr>
          <w:sz w:val="28"/>
          <w:szCs w:val="28"/>
        </w:rPr>
        <w:t>е</w:t>
      </w:r>
      <w:proofErr w:type="spellEnd"/>
      <w:r w:rsidRPr="00841984">
        <w:rPr>
          <w:sz w:val="28"/>
          <w:szCs w:val="28"/>
        </w:rPr>
        <w:t xml:space="preserve"> успела просохнуть типографская краска на Конституции 1936 года, как демократические статьи были попраны.</w:t>
      </w:r>
      <w:r w:rsidR="00C6766D">
        <w:rPr>
          <w:sz w:val="28"/>
          <w:szCs w:val="28"/>
        </w:rPr>
        <w:t xml:space="preserve">За  годы правления Сталина Россия стала великой мировой державой .Но за это величие мы заплатили миллионы человеческих </w:t>
      </w:r>
      <w:proofErr w:type="spellStart"/>
      <w:r w:rsidR="00C6766D">
        <w:rPr>
          <w:sz w:val="28"/>
          <w:szCs w:val="28"/>
        </w:rPr>
        <w:t>жизней.</w:t>
      </w:r>
      <w:r w:rsidR="00C776F2">
        <w:rPr>
          <w:sz w:val="28"/>
          <w:szCs w:val="28"/>
        </w:rPr>
        <w:t>Я</w:t>
      </w:r>
      <w:proofErr w:type="spellEnd"/>
      <w:r w:rsidR="00C776F2">
        <w:rPr>
          <w:sz w:val="28"/>
          <w:szCs w:val="28"/>
        </w:rPr>
        <w:t xml:space="preserve"> уверена, что нельзя построить счастье одних людей на несчастье других</w:t>
      </w:r>
      <w:r w:rsidR="00623492">
        <w:rPr>
          <w:sz w:val="28"/>
          <w:szCs w:val="28"/>
        </w:rPr>
        <w:t>.</w:t>
      </w:r>
    </w:p>
    <w:p w:rsidR="00C6766D" w:rsidRDefault="00134EFE" w:rsidP="00C6766D">
      <w:pPr>
        <w:pStyle w:val="a3"/>
        <w:spacing w:line="360" w:lineRule="auto"/>
        <w:ind w:left="-567" w:right="283" w:firstLine="1276"/>
        <w:rPr>
          <w:sz w:val="28"/>
          <w:szCs w:val="28"/>
        </w:rPr>
      </w:pPr>
      <w:r>
        <w:rPr>
          <w:sz w:val="28"/>
          <w:szCs w:val="28"/>
        </w:rPr>
        <w:t xml:space="preserve">Подводя итог своих размышлений, я </w:t>
      </w:r>
      <w:proofErr w:type="spellStart"/>
      <w:r>
        <w:rPr>
          <w:sz w:val="28"/>
          <w:szCs w:val="28"/>
        </w:rPr>
        <w:t>считаю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политика должна служить во благо</w:t>
      </w:r>
      <w:r w:rsidR="00623492">
        <w:rPr>
          <w:sz w:val="28"/>
          <w:szCs w:val="28"/>
        </w:rPr>
        <w:t xml:space="preserve"> всем</w:t>
      </w:r>
      <w:r>
        <w:rPr>
          <w:sz w:val="28"/>
          <w:szCs w:val="28"/>
        </w:rPr>
        <w:t xml:space="preserve"> гражданам своей страны.  Именно так я понимаю высказывание « Хорошая политика не отличается от хорошей морали»</w:t>
      </w:r>
    </w:p>
    <w:p w:rsidR="00C6766D" w:rsidRDefault="00C6766D" w:rsidP="00C6766D">
      <w:pPr>
        <w:pStyle w:val="a3"/>
        <w:spacing w:line="360" w:lineRule="auto"/>
        <w:ind w:left="-567" w:right="283" w:firstLine="1276"/>
        <w:rPr>
          <w:sz w:val="28"/>
          <w:szCs w:val="28"/>
        </w:rPr>
      </w:pPr>
    </w:p>
    <w:p w:rsidR="00C6766D" w:rsidRDefault="00C6766D" w:rsidP="00C6766D">
      <w:pPr>
        <w:pStyle w:val="a3"/>
        <w:spacing w:line="360" w:lineRule="auto"/>
        <w:ind w:left="-567" w:right="283" w:firstLine="1276"/>
        <w:rPr>
          <w:sz w:val="28"/>
          <w:szCs w:val="28"/>
        </w:rPr>
      </w:pPr>
    </w:p>
    <w:p w:rsidR="00C6766D" w:rsidRPr="00841984" w:rsidRDefault="00C6766D" w:rsidP="00C6766D">
      <w:pPr>
        <w:pStyle w:val="a3"/>
        <w:spacing w:line="360" w:lineRule="auto"/>
        <w:ind w:left="-567" w:right="283" w:firstLine="1276"/>
        <w:rPr>
          <w:sz w:val="28"/>
          <w:szCs w:val="28"/>
        </w:rPr>
      </w:pPr>
    </w:p>
    <w:p w:rsidR="00F8488E" w:rsidRPr="00841984" w:rsidRDefault="00F8488E" w:rsidP="00C6766D">
      <w:pPr>
        <w:spacing w:line="360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</w:p>
    <w:sectPr w:rsidR="00F8488E" w:rsidRPr="00841984" w:rsidSect="00F8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78E3"/>
    <w:rsid w:val="00134EFE"/>
    <w:rsid w:val="0016418D"/>
    <w:rsid w:val="004478E3"/>
    <w:rsid w:val="00623492"/>
    <w:rsid w:val="007F0160"/>
    <w:rsid w:val="00841984"/>
    <w:rsid w:val="00BA6988"/>
    <w:rsid w:val="00C115EB"/>
    <w:rsid w:val="00C6766D"/>
    <w:rsid w:val="00C776F2"/>
    <w:rsid w:val="00CE4885"/>
    <w:rsid w:val="00E87233"/>
    <w:rsid w:val="00F8488E"/>
    <w:rsid w:val="00F9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78E3"/>
    <w:pPr>
      <w:shd w:val="clear" w:color="auto" w:fill="FFFFFF"/>
      <w:spacing w:before="2" w:after="0" w:line="276" w:lineRule="exact"/>
      <w:ind w:right="470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478E3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841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7443-FFC2-42EE-A60A-73F81F24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2012-10-01T13:49:00Z</dcterms:created>
  <dcterms:modified xsi:type="dcterms:W3CDTF">2012-10-07T15:00:00Z</dcterms:modified>
</cp:coreProperties>
</file>